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C" w:rsidRPr="00156E88" w:rsidRDefault="00D2052C" w:rsidP="00D2052C">
      <w:pPr>
        <w:jc w:val="both"/>
        <w:rPr>
          <w:rFonts w:asciiTheme="minorHAnsi" w:hAnsiTheme="minorHAnsi"/>
          <w:sz w:val="10"/>
          <w:szCs w:val="16"/>
        </w:rPr>
      </w:pPr>
      <w:r w:rsidRPr="00156E88">
        <w:rPr>
          <w:rFonts w:asciiTheme="minorHAnsi" w:hAnsiTheme="minorHAnsi"/>
          <w:sz w:val="10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156E88" w:rsidRPr="00156E88" w:rsidRDefault="00D2052C" w:rsidP="00156E88">
      <w:pPr>
        <w:pStyle w:val="Bezodstpw"/>
        <w:spacing w:after="120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                                                                   </w:t>
      </w:r>
    </w:p>
    <w:p w:rsidR="00156E88" w:rsidRDefault="00156E88" w:rsidP="00156E88">
      <w:pPr>
        <w:pStyle w:val="Bezodstpw"/>
        <w:ind w:left="5103"/>
        <w:rPr>
          <w:rFonts w:asciiTheme="minorHAnsi" w:eastAsia="Times New Roman" w:hAnsiTheme="minorHAnsi"/>
          <w:b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Beskidzka Okręgowa </w:t>
      </w:r>
      <w:r w:rsidR="00D2052C"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Izba </w:t>
      </w:r>
      <w:bookmarkStart w:id="0" w:name="_GoBack"/>
      <w:bookmarkEnd w:id="0"/>
    </w:p>
    <w:p w:rsidR="00D2052C" w:rsidRPr="00156E88" w:rsidRDefault="00D2052C" w:rsidP="00156E88">
      <w:pPr>
        <w:pStyle w:val="Bezodstpw"/>
        <w:ind w:left="5103"/>
        <w:rPr>
          <w:rFonts w:asciiTheme="minorHAnsi" w:eastAsia="Times New Roman" w:hAnsiTheme="minorHAnsi"/>
          <w:b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Pielęgniarek i Położnych </w:t>
      </w:r>
    </w:p>
    <w:p w:rsidR="00D2052C" w:rsidRPr="00156E88" w:rsidRDefault="00156E88" w:rsidP="00156E88">
      <w:pPr>
        <w:suppressAutoHyphens/>
        <w:spacing w:after="0" w:line="240" w:lineRule="auto"/>
        <w:ind w:left="5103"/>
        <w:rPr>
          <w:rFonts w:asciiTheme="minorHAnsi" w:eastAsia="Times New Roman" w:hAnsiTheme="minorHAnsi"/>
          <w:b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w Bielsku-Białej </w:t>
      </w:r>
    </w:p>
    <w:p w:rsidR="00D2052C" w:rsidRPr="00156E88" w:rsidRDefault="00D2052C" w:rsidP="00D2052C">
      <w:pPr>
        <w:suppressAutoHyphens/>
        <w:spacing w:after="12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zh-CN"/>
        </w:rPr>
      </w:pPr>
    </w:p>
    <w:p w:rsidR="00D2052C" w:rsidRPr="00156E88" w:rsidRDefault="00D2052C" w:rsidP="00D2052C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>WNIOSEK</w:t>
      </w:r>
    </w:p>
    <w:p w:rsidR="00D2052C" w:rsidRDefault="00D2052C" w:rsidP="000F0A0D">
      <w:pPr>
        <w:suppressAutoHyphens/>
        <w:spacing w:after="0" w:line="240" w:lineRule="auto"/>
        <w:jc w:val="both"/>
        <w:rPr>
          <w:rFonts w:asciiTheme="minorHAnsi" w:eastAsia="Times New Roman" w:hAnsiTheme="minorHAnsi"/>
          <w:szCs w:val="24"/>
          <w:lang w:eastAsia="zh-CN"/>
        </w:rPr>
      </w:pPr>
      <w:r w:rsidRPr="00156E88">
        <w:rPr>
          <w:rFonts w:asciiTheme="minorHAnsi" w:eastAsia="Times New Roman" w:hAnsiTheme="minorHAnsi"/>
          <w:szCs w:val="24"/>
          <w:lang w:eastAsia="zh-CN"/>
        </w:rPr>
        <w:t>Na podstawie rozporządzenia Ministra Zdrowia z dnia 08.09.2015</w:t>
      </w:r>
      <w:r w:rsidR="00122BBA">
        <w:rPr>
          <w:rFonts w:asciiTheme="minorHAnsi" w:eastAsia="Times New Roman" w:hAnsiTheme="minorHAnsi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r. w sprawie ogólnych warunków umów o udzielanie świadczeń opieki zdrowotnej 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>Dz. U. 2016 poz. 1146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 i rozporządzeń zmieniających: z dnia 14.10.2015</w:t>
      </w:r>
      <w:r w:rsidR="000F0A0D">
        <w:rPr>
          <w:rFonts w:asciiTheme="minorHAnsi" w:eastAsia="Times New Roman" w:hAnsiTheme="minorHAnsi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r. 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>Dz. U. 2015 poz. 1628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 oraz z dnia 29.08.2018</w:t>
      </w:r>
      <w:r w:rsidR="000F0A0D">
        <w:rPr>
          <w:rFonts w:asciiTheme="minorHAnsi" w:eastAsia="Times New Roman" w:hAnsiTheme="minorHAnsi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r. 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>Dz</w:t>
      </w:r>
      <w:r w:rsidR="00122BBA">
        <w:rPr>
          <w:rFonts w:asciiTheme="minorHAnsi" w:eastAsia="Times New Roman" w:hAnsiTheme="minorHAnsi"/>
          <w:szCs w:val="24"/>
          <w:lang w:eastAsia="zh-CN"/>
        </w:rPr>
        <w:t>. U. 2018 poz. 1681 i poz. 1682/</w:t>
      </w:r>
      <w:r w:rsidRPr="00156E88">
        <w:rPr>
          <w:rFonts w:asciiTheme="minorHAnsi" w:eastAsia="Times New Roman" w:hAnsiTheme="minorHAnsi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D2052C" w:rsidRPr="00156E88" w:rsidRDefault="00D2052C" w:rsidP="000F0A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……………………………………………………………………………………………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.</w:t>
      </w:r>
    </w:p>
    <w:p w:rsidR="00D2052C" w:rsidRPr="00156E88" w:rsidRDefault="00D2052C" w:rsidP="000F0A0D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/>
          <w:i/>
          <w:sz w:val="24"/>
          <w:szCs w:val="24"/>
          <w:lang w:eastAsia="zh-CN"/>
        </w:rPr>
      </w:pPr>
    </w:p>
    <w:p w:rsidR="00D2052C" w:rsidRPr="00156E88" w:rsidRDefault="00D2052C" w:rsidP="000F0A0D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…………………………………………...………………………………………………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………………………………………..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…..   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i/>
          <w:sz w:val="24"/>
          <w:szCs w:val="24"/>
          <w:lang w:eastAsia="zh-CN"/>
        </w:rPr>
        <w:t xml:space="preserve">                                   </w:t>
      </w:r>
      <w:r w:rsidRPr="00156E88">
        <w:rPr>
          <w:rFonts w:asciiTheme="minorHAnsi" w:eastAsia="Times New Roman" w:hAnsiTheme="minorHAnsi"/>
          <w:i/>
          <w:sz w:val="20"/>
          <w:szCs w:val="20"/>
          <w:lang w:eastAsia="zh-CN"/>
        </w:rPr>
        <w:tab/>
        <w:t>(Nazwa, adres podmiotu /pieczątka)</w:t>
      </w:r>
    </w:p>
    <w:p w:rsidR="00C57607" w:rsidRDefault="00C57607" w:rsidP="00C57607">
      <w:pPr>
        <w:numPr>
          <w:ilvl w:val="0"/>
          <w:numId w:val="1"/>
        </w:numPr>
        <w:suppressAutoHyphens/>
        <w:spacing w:after="12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Rodzaj świadczenia zdrowotnego oraz n</w:t>
      </w:r>
      <w:r w:rsidR="00684B28">
        <w:rPr>
          <w:rFonts w:asciiTheme="minorHAnsi" w:eastAsia="Times New Roman" w:hAnsiTheme="minorHAnsi"/>
          <w:sz w:val="24"/>
          <w:szCs w:val="24"/>
          <w:lang w:eastAsia="zh-CN"/>
        </w:rPr>
        <w:t>umer umowy z NFZ</w:t>
      </w:r>
      <w:r w:rsidR="00684B28" w:rsidRPr="00156E88">
        <w:rPr>
          <w:rFonts w:asciiTheme="minorHAnsi" w:eastAsia="Times New Roman" w:hAnsiTheme="minorHAnsi"/>
          <w:b/>
          <w:sz w:val="24"/>
          <w:szCs w:val="24"/>
          <w:vertAlign w:val="superscript"/>
          <w:lang w:eastAsia="zh-CN"/>
        </w:rPr>
        <w:t>*/</w:t>
      </w:r>
    </w:p>
    <w:p w:rsidR="00453559" w:rsidRDefault="00D2052C" w:rsidP="00453559">
      <w:pPr>
        <w:suppressAutoHyphens/>
        <w:spacing w:after="120" w:line="240" w:lineRule="auto"/>
        <w:ind w:left="360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C57607" w:rsidRPr="00156E88">
        <w:rPr>
          <w:rFonts w:asciiTheme="minorHAnsi" w:eastAsia="Times New Roman" w:hAnsiTheme="minorHAnsi"/>
          <w:sz w:val="24"/>
          <w:szCs w:val="24"/>
          <w:lang w:eastAsia="zh-CN"/>
        </w:rPr>
        <w:t>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</w:t>
      </w:r>
    </w:p>
    <w:p w:rsidR="00D2052C" w:rsidRPr="00156E88" w:rsidRDefault="00D2052C" w:rsidP="00453559">
      <w:pPr>
        <w:suppressAutoHyphens/>
        <w:spacing w:after="120" w:line="240" w:lineRule="auto"/>
        <w:ind w:left="360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Pr="00156E88" w:rsidRDefault="00D2052C" w:rsidP="00D2052C">
      <w:pPr>
        <w:suppressAutoHyphens/>
        <w:spacing w:after="120" w:line="240" w:lineRule="auto"/>
        <w:rPr>
          <w:rFonts w:asciiTheme="minorHAnsi" w:eastAsia="Times New Roman" w:hAnsiTheme="minorHAnsi"/>
          <w:i/>
          <w:sz w:val="24"/>
          <w:szCs w:val="24"/>
          <w:lang w:eastAsia="zh-CN"/>
        </w:rPr>
      </w:pPr>
    </w:p>
    <w:p w:rsidR="00D2052C" w:rsidRPr="00156E88" w:rsidRDefault="00D2052C" w:rsidP="00D2052C">
      <w:pPr>
        <w:suppressAutoHyphens/>
        <w:spacing w:after="12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Oświadczam, że:</w:t>
      </w:r>
    </w:p>
    <w:p w:rsidR="00D2052C" w:rsidRPr="000E336A" w:rsidRDefault="00D2052C" w:rsidP="00156E88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 w:cs="Calibri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Wysokość dodatkowych środków z NFZ wynosi: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 xml:space="preserve"> …………………….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zł./miesiąc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>.</w:t>
      </w:r>
    </w:p>
    <w:p w:rsidR="00684B28" w:rsidRPr="000E336A" w:rsidRDefault="00D2052C" w:rsidP="000E336A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 w:cs="Calibri"/>
          <w:lang w:eastAsia="zh-CN"/>
        </w:rPr>
      </w:pPr>
      <w:r w:rsidRPr="000E336A">
        <w:rPr>
          <w:rFonts w:asciiTheme="minorHAnsi" w:eastAsia="Times New Roman" w:hAnsiTheme="minorHAnsi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0E336A">
        <w:rPr>
          <w:rFonts w:asciiTheme="minorHAnsi" w:eastAsia="Times New Roman" w:hAnsiTheme="minorHAnsi"/>
          <w:sz w:val="24"/>
          <w:szCs w:val="24"/>
          <w:lang w:eastAsia="zh-CN"/>
        </w:rPr>
        <w:t>kapitacyjną</w:t>
      </w:r>
      <w:proofErr w:type="spellEnd"/>
      <w:r w:rsidRPr="000E336A">
        <w:rPr>
          <w:rFonts w:asciiTheme="minorHAnsi" w:eastAsia="Times New Roman" w:hAnsiTheme="minorHAnsi"/>
          <w:sz w:val="24"/>
          <w:szCs w:val="24"/>
          <w:lang w:eastAsia="zh-CN"/>
        </w:rPr>
        <w:t xml:space="preserve"> za dany miesiąc  tak/nie/nie dotyczy</w:t>
      </w:r>
      <w:r w:rsidR="00453559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**</w:t>
      </w:r>
      <w:r w:rsidR="00684B28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 xml:space="preserve"> </w:t>
      </w:r>
      <w:r w:rsidR="00453559" w:rsidRPr="000E336A">
        <w:rPr>
          <w:rFonts w:asciiTheme="minorHAnsi" w:eastAsia="Times New Roman" w:hAnsiTheme="minorHAnsi"/>
          <w:sz w:val="24"/>
          <w:szCs w:val="24"/>
          <w:lang w:eastAsia="zh-CN"/>
        </w:rPr>
        <w:t>.</w:t>
      </w:r>
      <w:r w:rsidR="00684B28" w:rsidRPr="000E336A">
        <w:rPr>
          <w:rFonts w:asciiTheme="minorHAnsi" w:eastAsia="Times New Roman" w:hAnsiTheme="minorHAnsi"/>
          <w:sz w:val="24"/>
          <w:szCs w:val="24"/>
          <w:lang w:eastAsia="zh-CN"/>
        </w:rPr>
        <w:t xml:space="preserve"> /</w:t>
      </w:r>
      <w:r w:rsidR="00684B28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**</w:t>
      </w:r>
      <w:r w:rsidR="00781CD7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właściwe zakreślić</w:t>
      </w:r>
      <w:r w:rsidR="00684B28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/</w:t>
      </w:r>
    </w:p>
    <w:p w:rsidR="00D2052C" w:rsidRPr="00156E88" w:rsidRDefault="00C57607" w:rsidP="00156E88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Liczba</w:t>
      </w:r>
      <w:r w:rsidR="00D2052C" w:rsidRP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 etatów/równoważników etatu: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 </w:t>
      </w:r>
      <w:r w:rsidR="00D2052C"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………………………..………………………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>………………………..</w:t>
      </w:r>
      <w:r w:rsidR="00D2052C" w:rsidRPr="00156E88">
        <w:rPr>
          <w:rFonts w:asciiTheme="minorHAnsi" w:eastAsia="Times New Roman" w:hAnsiTheme="minorHAnsi"/>
          <w:sz w:val="24"/>
          <w:szCs w:val="24"/>
          <w:lang w:eastAsia="zh-CN"/>
        </w:rPr>
        <w:t>…</w:t>
      </w:r>
    </w:p>
    <w:p w:rsidR="00D2052C" w:rsidRPr="00156E88" w:rsidRDefault="00D2052C" w:rsidP="00156E88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Pr="00156E88" w:rsidRDefault="00C57607" w:rsidP="00C57607">
      <w:pPr>
        <w:suppressAutoHyphens/>
        <w:spacing w:after="120" w:line="240" w:lineRule="auto"/>
        <w:contextualSpacing/>
        <w:rPr>
          <w:rFonts w:asciiTheme="minorHAnsi" w:eastAsia="Times New Roman" w:hAnsiTheme="minorHAnsi"/>
          <w:sz w:val="24"/>
          <w:szCs w:val="24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60"/>
        <w:gridCol w:w="1559"/>
        <w:gridCol w:w="1358"/>
        <w:gridCol w:w="1619"/>
        <w:gridCol w:w="1701"/>
        <w:gridCol w:w="1701"/>
      </w:tblGrid>
      <w:tr w:rsidR="00D2052C" w:rsidRPr="00156E88" w:rsidTr="00156E88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Proponowana kwota wzrostu miesięcznego wynagrodzenia zasadniczego w okresie od 01-09-2018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 xml:space="preserve">r. do 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         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30-06-2019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r.</w:t>
            </w:r>
          </w:p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 xml:space="preserve">Łączny średni koszt miesięczny dla pracodawcy związany 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       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z dokonaniem podwyżki wynagrodzenia (koszt brutto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Dopłata dodatku wyrównawczego do kwoty 1.600,-zł. (j</w:t>
            </w:r>
            <w:r w:rsidR="00C57607" w:rsidRPr="00156E88">
              <w:rPr>
                <w:rFonts w:asciiTheme="minorHAnsi" w:hAnsiTheme="minorHAnsi" w:cs="Calibri"/>
                <w:b/>
                <w:sz w:val="14"/>
                <w:szCs w:val="14"/>
              </w:rPr>
              <w:t>eżeli poz. z kolumny 6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7</w:t>
            </w:r>
          </w:p>
        </w:tc>
      </w:tr>
      <w:tr w:rsidR="00D2052C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</w:tr>
      <w:tr w:rsidR="00D2052C" w:rsidRPr="00156E88" w:rsidTr="00156E88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2052C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44D0F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F" w:rsidRPr="00156E88" w:rsidRDefault="00D44D0F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2052C" w:rsidRPr="00156E88" w:rsidTr="00156E8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Pr="00156E88" w:rsidRDefault="00D2052C">
            <w:pPr>
              <w:spacing w:after="120"/>
              <w:jc w:val="right"/>
              <w:rPr>
                <w:rFonts w:asciiTheme="minorHAnsi" w:hAnsiTheme="minorHAnsi" w:cs="Calibri"/>
              </w:rPr>
            </w:pPr>
            <w:r w:rsidRPr="00156E88">
              <w:rPr>
                <w:rFonts w:asciiTheme="minorHAnsi" w:hAnsiTheme="minorHAnsi" w:cs="Calibri"/>
              </w:rPr>
              <w:t>RAZEM: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zh-CN"/>
        </w:rPr>
      </w:pPr>
    </w:p>
    <w:p w:rsidR="008D5520" w:rsidRDefault="008D5520" w:rsidP="00156E88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8D5520" w:rsidRDefault="008D5520" w:rsidP="00156E88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D2052C" w:rsidRPr="00156E88" w:rsidRDefault="00156E88" w:rsidP="00156E88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0"/>
          <w:szCs w:val="24"/>
          <w:lang w:eastAsia="zh-CN"/>
        </w:rPr>
        <w:t xml:space="preserve">                </w:t>
      </w:r>
      <w:r w:rsidR="00D2052C" w:rsidRPr="00156E88">
        <w:rPr>
          <w:rFonts w:asciiTheme="minorHAnsi" w:eastAsia="Times New Roman" w:hAnsiTheme="minorHAnsi"/>
          <w:sz w:val="20"/>
          <w:szCs w:val="24"/>
          <w:lang w:eastAsia="zh-CN"/>
        </w:rPr>
        <w:t xml:space="preserve">……………………………………………                                  </w:t>
      </w:r>
      <w:r>
        <w:rPr>
          <w:rFonts w:asciiTheme="minorHAnsi" w:eastAsia="Times New Roman" w:hAnsiTheme="minorHAnsi"/>
          <w:sz w:val="20"/>
          <w:szCs w:val="24"/>
          <w:lang w:eastAsia="zh-CN"/>
        </w:rPr>
        <w:t xml:space="preserve">                  </w:t>
      </w:r>
      <w:r w:rsidR="00D2052C" w:rsidRPr="00156E88">
        <w:rPr>
          <w:rFonts w:asciiTheme="minorHAnsi" w:eastAsia="Times New Roman" w:hAnsiTheme="minorHAnsi"/>
          <w:sz w:val="20"/>
          <w:szCs w:val="24"/>
          <w:lang w:eastAsia="zh-CN"/>
        </w:rPr>
        <w:t>……………………….................................</w:t>
      </w:r>
    </w:p>
    <w:p w:rsidR="00D2052C" w:rsidRPr="00156E88" w:rsidRDefault="00D2052C" w:rsidP="00156E88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  miejscowość, data</w:t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</w:t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453559" w:rsidRDefault="00453559" w:rsidP="00D2052C">
      <w:pPr>
        <w:suppressAutoHyphens/>
        <w:spacing w:after="120" w:line="240" w:lineRule="auto"/>
        <w:rPr>
          <w:rFonts w:asciiTheme="minorHAnsi" w:eastAsia="Times New Roman" w:hAnsiTheme="minorHAnsi"/>
          <w:b/>
          <w:sz w:val="20"/>
          <w:szCs w:val="20"/>
          <w:lang w:eastAsia="zh-CN"/>
        </w:rPr>
      </w:pPr>
    </w:p>
    <w:p w:rsidR="008D5520" w:rsidRDefault="008D5520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BC6C5C" w:rsidRDefault="00BC6C5C" w:rsidP="008D5520">
      <w:pPr>
        <w:pBdr>
          <w:bottom w:val="single" w:sz="6" w:space="1" w:color="auto"/>
        </w:pBd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8D5520" w:rsidRDefault="008D5520" w:rsidP="008D5520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4"/>
          <w:lang w:eastAsia="zh-CN"/>
        </w:rPr>
      </w:pPr>
    </w:p>
    <w:p w:rsidR="008D5520" w:rsidRDefault="008D5520" w:rsidP="008D5520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zh-CN"/>
        </w:rPr>
      </w:pPr>
    </w:p>
    <w:p w:rsidR="008D5520" w:rsidRDefault="008D5520" w:rsidP="008D5520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zh-CN"/>
        </w:rPr>
      </w:pPr>
    </w:p>
    <w:p w:rsidR="008D5520" w:rsidRPr="007E36A7" w:rsidRDefault="008D5520" w:rsidP="008D5520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zh-CN"/>
        </w:rPr>
      </w:pPr>
    </w:p>
    <w:p w:rsidR="008D5520" w:rsidRPr="007E36A7" w:rsidRDefault="008D5520" w:rsidP="008D5520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zh-CN"/>
        </w:rPr>
      </w:pPr>
      <w:r w:rsidRPr="007E36A7">
        <w:rPr>
          <w:rFonts w:asciiTheme="minorHAnsi" w:eastAsia="Times New Roman" w:hAnsiTheme="minorHAnsi"/>
          <w:b/>
          <w:sz w:val="32"/>
          <w:szCs w:val="24"/>
          <w:lang w:eastAsia="zh-CN"/>
        </w:rPr>
        <w:t>OPINIA</w:t>
      </w:r>
    </w:p>
    <w:p w:rsidR="008D5520" w:rsidRPr="006A2313" w:rsidRDefault="008D5520" w:rsidP="008D5520">
      <w:pPr>
        <w:suppressAutoHyphens/>
        <w:spacing w:after="0" w:line="240" w:lineRule="auto"/>
        <w:rPr>
          <w:rFonts w:asciiTheme="minorHAnsi" w:eastAsia="Times New Roman" w:hAnsiTheme="minorHAnsi"/>
          <w:sz w:val="32"/>
          <w:szCs w:val="24"/>
          <w:lang w:eastAsia="zh-CN"/>
        </w:rPr>
      </w:pPr>
    </w:p>
    <w:p w:rsidR="008D5520" w:rsidRPr="006A2313" w:rsidRDefault="008D5520" w:rsidP="008D5520">
      <w:pPr>
        <w:suppressAutoHyphens/>
        <w:spacing w:after="0" w:line="240" w:lineRule="auto"/>
        <w:rPr>
          <w:rFonts w:asciiTheme="minorHAnsi" w:eastAsia="Times New Roman" w:hAnsiTheme="minorHAnsi"/>
          <w:sz w:val="32"/>
          <w:szCs w:val="24"/>
          <w:lang w:eastAsia="zh-CN"/>
        </w:rPr>
      </w:pPr>
    </w:p>
    <w:p w:rsidR="008D5520" w:rsidRPr="006A2313" w:rsidRDefault="008D5520" w:rsidP="008D5520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36"/>
          <w:szCs w:val="24"/>
          <w:lang w:eastAsia="zh-CN"/>
        </w:rPr>
      </w:pP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 xml:space="preserve">Okręgowa Rada Beskidzkiej Okręgowej Izby Pielęgniarek i </w:t>
      </w:r>
      <w:r>
        <w:rPr>
          <w:rFonts w:asciiTheme="minorHAnsi" w:eastAsia="Times New Roman" w:hAnsiTheme="minorHAnsi"/>
          <w:sz w:val="28"/>
          <w:szCs w:val="24"/>
          <w:lang w:eastAsia="zh-CN"/>
        </w:rPr>
        <w:t>P</w:t>
      </w: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>ołożnych</w:t>
      </w:r>
      <w:r>
        <w:rPr>
          <w:rFonts w:asciiTheme="minorHAnsi" w:eastAsia="Times New Roman" w:hAnsiTheme="minorHAnsi"/>
          <w:sz w:val="28"/>
          <w:szCs w:val="24"/>
          <w:lang w:eastAsia="zh-CN"/>
        </w:rPr>
        <w:t xml:space="preserve"> w Bielsku-Białej </w:t>
      </w: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>po zapoznaniu się z wnioskiem jw. z dnia</w:t>
      </w:r>
      <w:r w:rsidRPr="006A2313">
        <w:rPr>
          <w:rFonts w:asciiTheme="minorHAnsi" w:eastAsia="Times New Roman" w:hAnsiTheme="minorHAnsi"/>
          <w:b/>
          <w:sz w:val="28"/>
          <w:szCs w:val="24"/>
          <w:lang w:eastAsia="zh-CN"/>
        </w:rPr>
        <w:t xml:space="preserve"> </w:t>
      </w: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 xml:space="preserve"> ……………………………..</w:t>
      </w:r>
      <w:r>
        <w:rPr>
          <w:rFonts w:asciiTheme="minorHAnsi" w:eastAsia="Times New Roman" w:hAnsiTheme="minorHAnsi"/>
          <w:sz w:val="28"/>
          <w:szCs w:val="24"/>
          <w:lang w:eastAsia="zh-CN"/>
        </w:rPr>
        <w:t xml:space="preserve"> </w:t>
      </w: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 xml:space="preserve">wydaje opinię </w:t>
      </w:r>
      <w:r>
        <w:rPr>
          <w:rFonts w:asciiTheme="minorHAnsi" w:eastAsia="Times New Roman" w:hAnsiTheme="minorHAnsi"/>
          <w:sz w:val="28"/>
          <w:szCs w:val="24"/>
          <w:lang w:eastAsia="zh-CN"/>
        </w:rPr>
        <w:t xml:space="preserve">………………………………….. </w:t>
      </w: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>w sprawie sposobu podziału wzrostu wynagrodzeń dla pielęgniarek i</w:t>
      </w:r>
      <w:r>
        <w:rPr>
          <w:rFonts w:asciiTheme="minorHAnsi" w:eastAsia="Times New Roman" w:hAnsiTheme="minorHAnsi"/>
          <w:sz w:val="28"/>
          <w:szCs w:val="24"/>
          <w:lang w:eastAsia="zh-CN"/>
        </w:rPr>
        <w:t> </w:t>
      </w:r>
      <w:r w:rsidRPr="006A2313">
        <w:rPr>
          <w:rFonts w:asciiTheme="minorHAnsi" w:eastAsia="Times New Roman" w:hAnsiTheme="minorHAnsi"/>
          <w:sz w:val="28"/>
          <w:szCs w:val="24"/>
          <w:lang w:eastAsia="zh-CN"/>
        </w:rPr>
        <w:t>położnych</w:t>
      </w:r>
      <w:r>
        <w:rPr>
          <w:rFonts w:asciiTheme="minorHAnsi" w:eastAsia="Times New Roman" w:hAnsiTheme="minorHAnsi"/>
          <w:sz w:val="28"/>
          <w:szCs w:val="24"/>
          <w:lang w:eastAsia="zh-CN"/>
        </w:rPr>
        <w:t xml:space="preserve">. </w:t>
      </w:r>
    </w:p>
    <w:p w:rsidR="008D5520" w:rsidRDefault="008D5520" w:rsidP="008D5520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40"/>
          <w:szCs w:val="24"/>
          <w:lang w:eastAsia="zh-CN"/>
        </w:rPr>
      </w:pPr>
    </w:p>
    <w:p w:rsidR="008D5520" w:rsidRDefault="008D5520" w:rsidP="008D5520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40"/>
          <w:szCs w:val="24"/>
          <w:lang w:eastAsia="zh-CN"/>
        </w:rPr>
      </w:pPr>
    </w:p>
    <w:p w:rsidR="008D5520" w:rsidRDefault="008D5520" w:rsidP="008D5520">
      <w:pPr>
        <w:suppressAutoHyphens/>
        <w:spacing w:after="0" w:line="360" w:lineRule="auto"/>
        <w:jc w:val="both"/>
        <w:rPr>
          <w:rFonts w:asciiTheme="minorHAnsi" w:eastAsia="Times New Roman" w:hAnsiTheme="minorHAnsi"/>
          <w:sz w:val="40"/>
          <w:szCs w:val="24"/>
          <w:lang w:eastAsia="zh-CN"/>
        </w:rPr>
      </w:pPr>
    </w:p>
    <w:p w:rsidR="008D5520" w:rsidRDefault="008D5520" w:rsidP="008D5520">
      <w:p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…………………………………………..</w:t>
      </w:r>
      <w:r>
        <w:rPr>
          <w:rFonts w:asciiTheme="minorHAnsi" w:eastAsia="Times New Roman" w:hAnsi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/>
          <w:sz w:val="24"/>
          <w:szCs w:val="24"/>
          <w:lang w:eastAsia="zh-CN"/>
        </w:rPr>
        <w:tab/>
      </w:r>
      <w:r>
        <w:rPr>
          <w:rFonts w:asciiTheme="minorHAnsi" w:eastAsia="Times New Roman" w:hAnsiTheme="minorHAnsi"/>
          <w:sz w:val="24"/>
          <w:szCs w:val="24"/>
          <w:lang w:eastAsia="zh-CN"/>
        </w:rPr>
        <w:tab/>
        <w:t xml:space="preserve"> ……………………………………………………….………</w:t>
      </w:r>
    </w:p>
    <w:p w:rsidR="008D5520" w:rsidRPr="00156E88" w:rsidRDefault="008D5520" w:rsidP="008D5520">
      <w:p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 xml:space="preserve">    </w:t>
      </w:r>
      <w:r>
        <w:rPr>
          <w:rFonts w:asciiTheme="minorHAnsi" w:eastAsia="Times New Roman" w:hAnsiTheme="minorHAnsi"/>
          <w:sz w:val="16"/>
          <w:szCs w:val="16"/>
          <w:lang w:eastAsia="zh-CN"/>
        </w:rPr>
        <w:t xml:space="preserve">           </w:t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 xml:space="preserve">  /miejscowość, data/</w:t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ab/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ab/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ab/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ab/>
      </w:r>
      <w:r>
        <w:rPr>
          <w:rFonts w:asciiTheme="minorHAnsi" w:eastAsia="Times New Roman" w:hAnsiTheme="minorHAnsi"/>
          <w:sz w:val="16"/>
          <w:szCs w:val="16"/>
          <w:lang w:eastAsia="zh-CN"/>
        </w:rPr>
        <w:t xml:space="preserve">                       </w:t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>/podpis i pieczątka o</w:t>
      </w:r>
      <w:r>
        <w:rPr>
          <w:rFonts w:asciiTheme="minorHAnsi" w:eastAsia="Times New Roman" w:hAnsiTheme="minorHAnsi"/>
          <w:sz w:val="16"/>
          <w:szCs w:val="16"/>
          <w:lang w:eastAsia="zh-CN"/>
        </w:rPr>
        <w:t xml:space="preserve">soby </w:t>
      </w:r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 xml:space="preserve">upoważnionej przez OR </w:t>
      </w:r>
      <w:proofErr w:type="spellStart"/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>BOIPiP</w:t>
      </w:r>
      <w:proofErr w:type="spellEnd"/>
      <w:r w:rsidRPr="006A2313">
        <w:rPr>
          <w:rFonts w:asciiTheme="minorHAnsi" w:eastAsia="Times New Roman" w:hAnsiTheme="minorHAnsi"/>
          <w:sz w:val="16"/>
          <w:szCs w:val="16"/>
          <w:lang w:eastAsia="zh-CN"/>
        </w:rPr>
        <w:t>/</w:t>
      </w:r>
    </w:p>
    <w:sectPr w:rsidR="008D5520" w:rsidRPr="00156E88" w:rsidSect="00156E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6F630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">
    <w:nsid w:val="00000003"/>
    <w:multiLevelType w:val="singleLevel"/>
    <w:tmpl w:val="299E1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C"/>
    <w:rsid w:val="000E336A"/>
    <w:rsid w:val="000F0A0D"/>
    <w:rsid w:val="00122BBA"/>
    <w:rsid w:val="00156E88"/>
    <w:rsid w:val="00453559"/>
    <w:rsid w:val="005411B3"/>
    <w:rsid w:val="00684B28"/>
    <w:rsid w:val="00781CD7"/>
    <w:rsid w:val="008D5520"/>
    <w:rsid w:val="00BC6C5C"/>
    <w:rsid w:val="00C57607"/>
    <w:rsid w:val="00D2052C"/>
    <w:rsid w:val="00D44D0F"/>
    <w:rsid w:val="00E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6</cp:revision>
  <cp:lastPrinted>2018-09-14T09:34:00Z</cp:lastPrinted>
  <dcterms:created xsi:type="dcterms:W3CDTF">2018-09-14T07:49:00Z</dcterms:created>
  <dcterms:modified xsi:type="dcterms:W3CDTF">2018-12-04T11:57:00Z</dcterms:modified>
</cp:coreProperties>
</file>